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22"/>
        <w:gridCol w:w="3827"/>
        <w:gridCol w:w="2835"/>
      </w:tblGrid>
      <w:tr w:rsidR="00B0615B" w:rsidTr="00435413">
        <w:tc>
          <w:tcPr>
            <w:tcW w:w="8784" w:type="dxa"/>
            <w:gridSpan w:val="3"/>
            <w:shd w:val="clear" w:color="auto" w:fill="003399"/>
          </w:tcPr>
          <w:p w:rsidR="00B0615B" w:rsidRPr="00B0615B" w:rsidRDefault="00DD4765">
            <w:pPr>
              <w:rPr>
                <w:b/>
              </w:rPr>
            </w:pPr>
            <w:r>
              <w:rPr>
                <w:b/>
              </w:rPr>
              <w:t>CONVOCATORIA PICT 2025</w:t>
            </w:r>
          </w:p>
        </w:tc>
      </w:tr>
      <w:tr w:rsidR="00B0615B" w:rsidTr="00435413">
        <w:trPr>
          <w:trHeight w:val="428"/>
        </w:trPr>
        <w:tc>
          <w:tcPr>
            <w:tcW w:w="2122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 w:rsidRPr="00B0615B">
              <w:rPr>
                <w:b/>
              </w:rPr>
              <w:t>Código del Proyecto</w:t>
            </w:r>
          </w:p>
        </w:tc>
        <w:tc>
          <w:tcPr>
            <w:tcW w:w="3827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 w:rsidRPr="00B0615B">
              <w:rPr>
                <w:b/>
              </w:rPr>
              <w:t>Título del Proyecto</w:t>
            </w:r>
          </w:p>
        </w:tc>
        <w:tc>
          <w:tcPr>
            <w:tcW w:w="2835" w:type="dxa"/>
            <w:vAlign w:val="center"/>
          </w:tcPr>
          <w:p w:rsidR="00B0615B" w:rsidRPr="00B0615B" w:rsidRDefault="00B0615B" w:rsidP="00435413">
            <w:pPr>
              <w:jc w:val="center"/>
              <w:rPr>
                <w:b/>
              </w:rPr>
            </w:pPr>
            <w:r>
              <w:rPr>
                <w:b/>
              </w:rPr>
              <w:t>Director/a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80020250100002UM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Contaminación por plástico: problemas, gestión y posibles soluciones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ALMADA, PABLO SEBASTIAN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80020250100003UM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Controlando la Interacción RKKY en Nanotubos de Carbono y Consolidación de un Grupo de Estudio en Computación Cuántica. Trabajos Interdisciplinarios.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BÜSSER, CARLOS ALBERTO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80020250100004UM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Estudio de la </w:t>
            </w:r>
            <w:r w:rsidR="00BA7BB8">
              <w:rPr>
                <w:rFonts w:ascii="Calibri" w:hAnsi="Calibri" w:cs="Calibri"/>
                <w:color w:val="000000"/>
              </w:rPr>
              <w:t>distribución</w:t>
            </w:r>
            <w:r>
              <w:rPr>
                <w:rFonts w:ascii="Calibri" w:hAnsi="Calibri" w:cs="Calibri"/>
                <w:color w:val="000000"/>
              </w:rPr>
              <w:t xml:space="preserve"> de valores de TSH (hormona estimulante de la tiroides ) anormales en la </w:t>
            </w:r>
            <w:r w:rsidR="00BA7BB8">
              <w:rPr>
                <w:rFonts w:ascii="Calibri" w:hAnsi="Calibri" w:cs="Calibri"/>
                <w:color w:val="000000"/>
              </w:rPr>
              <w:t>población</w:t>
            </w:r>
            <w:r>
              <w:rPr>
                <w:rFonts w:ascii="Calibri" w:hAnsi="Calibri" w:cs="Calibri"/>
                <w:color w:val="000000"/>
              </w:rPr>
              <w:t xml:space="preserve"> del AMBA (</w:t>
            </w:r>
            <w:r w:rsidR="00BA7BB8">
              <w:rPr>
                <w:rFonts w:ascii="Calibri" w:hAnsi="Calibri" w:cs="Calibri"/>
                <w:color w:val="000000"/>
              </w:rPr>
              <w:t>Área</w:t>
            </w:r>
            <w:r>
              <w:rPr>
                <w:rFonts w:ascii="Calibri" w:hAnsi="Calibri" w:cs="Calibri"/>
                <w:color w:val="000000"/>
              </w:rPr>
              <w:t xml:space="preserve"> metropolitana de Buenos Aires)y su </w:t>
            </w:r>
            <w:r w:rsidR="00BA7BB8">
              <w:rPr>
                <w:rFonts w:ascii="Calibri" w:hAnsi="Calibri" w:cs="Calibri"/>
                <w:color w:val="000000"/>
              </w:rPr>
              <w:t>relación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con estresores sociales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CANCIO, JULIETA VANINA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80020250100005UM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"NUEVOS PARADIGMA EN LA ENSEÑANZA DE LA ARQUITECTURA SIGLO XXI: La Formación Continua en Posgrado"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BORRACHIA, ALEJANDRO HERNÁN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80020250100006UM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Desarrollo e implementación de un sistema inteligente para la prevención y gestión de úlceras por presión en entornos de salud: Un estudio de caso en Argentina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BASCHIERA, IRENE SOFIA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80020250100007UM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Bacterias resistentes a antibióticos en aguas residuales. Origen e implicancias para la salud pública.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CUELLO, KARINA ALEJANDRA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80020250100009UM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POTENCIAL DE LA MIEL ARGENTINA COMO FUENTE DE LEVADURAS PARA LA INDUSTRIA ENOLÓGICA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OLGUIN, NAIR TEMIS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80020250100011UM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Transformación digital en la abogacía: Análisis del impacto tecnológico en el ejercicio profesional en Argentina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ALVAREZ CHAFFER, MATIAS DANIEL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80020250100012UM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"Sostenibilidad y Desarrollo en General Lavalle: Un Plan para el Equilibrio Ambiental Socioeconómico"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SANTACHITA, SANDRA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80020250100013UM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Maltificación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</w:rPr>
              <w:t>triticale</w:t>
            </w:r>
            <w:proofErr w:type="spellEnd"/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AGUERRE, ROBERTO JORGE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80020250100015UM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Detección del mieloma múltiple de alto riesgo genético y su implicancia clínica.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STELLA, FLAVIA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80020250100016UM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Innovación docente en el ciclo de educación superior en las carreras de Farmacia y Bioquímica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BENHAIM, MARCELA ESTELA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80020250100017UM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¿Existe relación entre la predisposición de tener una infección   del tracto respiratorio viral en pediatría y los factores que modulan la </w:t>
            </w:r>
            <w:proofErr w:type="spellStart"/>
            <w:r>
              <w:rPr>
                <w:rFonts w:ascii="Calibri" w:hAnsi="Calibri" w:cs="Calibri"/>
                <w:color w:val="000000"/>
              </w:rPr>
              <w:t>microbiota</w:t>
            </w:r>
            <w:proofErr w:type="spellEnd"/>
            <w:r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PENGUE, CLAUDIA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80020250100019UM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  Saber ser y la Inteligencia Artificial en la formación de los ingenieros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MENDIZABAL, FEDERICO MANUEL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80020250100020UM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TRANSFORMANDO EL AULA: HERRAMIENTAS DIGITALES Y SU </w:t>
            </w:r>
            <w:r>
              <w:rPr>
                <w:rFonts w:ascii="Calibri" w:hAnsi="Calibri" w:cs="Calibri"/>
                <w:color w:val="000000"/>
              </w:rPr>
              <w:lastRenderedPageBreak/>
              <w:t>IMPACTO EN LA ENSEÑANZA DE LA BIOQUIMICA EN EDUCACION SUPERIOR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PADRON, SANDRA GABRIELA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80020250100021UM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Revisión Sistemática sobre Detección de Infección congénita por </w:t>
            </w:r>
            <w:proofErr w:type="spellStart"/>
            <w:r>
              <w:rPr>
                <w:rFonts w:ascii="Calibri" w:hAnsi="Calibri" w:cs="Calibri"/>
                <w:color w:val="000000"/>
              </w:rPr>
              <w:t>Citomegalovirus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humano (CMVH)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PADRON, SANDRA GABRIELA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80020250100024UM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VANTS EN TOPOGRAFÍA AGRÍCOLA. SU APLICACIÓN EN LEVANTAMIENTO DE LÍNEAS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LAUREDA, DANIEL ANDRÉS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80020250100025UM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REPROGENÉTICA: ANÁLISIS DE CUESTIONES ÉTICAS Y CLÍNICO-NARRATIVAS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ORMART, ELIZABETH BEATRIZ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80020250100028UM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 textura abierta del lenguaje y las indeterminaciones en el campo jurídico: </w:t>
            </w:r>
            <w:proofErr w:type="spellStart"/>
            <w:r>
              <w:rPr>
                <w:rFonts w:ascii="Calibri" w:hAnsi="Calibri" w:cs="Calibri"/>
                <w:color w:val="000000"/>
              </w:rPr>
              <w:t>laconfusa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utilización de los términos ?eficacia? y ?efectividad? del derecho </w:t>
            </w:r>
            <w:proofErr w:type="spellStart"/>
            <w:r>
              <w:rPr>
                <w:rFonts w:ascii="Calibri" w:hAnsi="Calibri" w:cs="Calibri"/>
                <w:color w:val="000000"/>
              </w:rPr>
              <w:t>enpronunciamientos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la Corte Suprema de Justicia de la Nación.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ALVARITO, RODOLFO ALEJANDRO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80020250100030UM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Previsibilidad del </w:t>
            </w:r>
            <w:proofErr w:type="spellStart"/>
            <w:r>
              <w:rPr>
                <w:rFonts w:ascii="Calibri" w:hAnsi="Calibri" w:cs="Calibri"/>
                <w:color w:val="000000"/>
              </w:rPr>
              <w:t>distalamiento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molar con alineadores </w:t>
            </w:r>
            <w:proofErr w:type="spellStart"/>
            <w:r>
              <w:rPr>
                <w:rFonts w:ascii="Calibri" w:hAnsi="Calibri" w:cs="Calibri"/>
                <w:color w:val="000000"/>
              </w:rPr>
              <w:t>ortodóncicos</w:t>
            </w:r>
            <w:proofErr w:type="spellEnd"/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DOS REIS, NORA MARCELA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80020250100033UM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Los bonos SVS: un modelo para fomentar la sostenibilidad en el mercado de capitales en Argentina.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NOBILE, SERGIO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80020250100034UM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Contribución al establecimiento de una metodología para el cálculo del Producto Bruto Geográfico (PBG), en el Municipio de Morón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MAZZA, DOMINGO JOSE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80020250100036UM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Afrontamiento y Competencias Socioemocionales en deportistas individuales y de equipo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PIOVANO, NICOLÁS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80020250100038UM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TERRITORIOS ANFIBIOS Soluciones basadas en la Naturalezas (</w:t>
            </w:r>
            <w:proofErr w:type="spellStart"/>
            <w:r>
              <w:rPr>
                <w:rFonts w:ascii="Calibri" w:hAnsi="Calibri" w:cs="Calibri"/>
                <w:color w:val="000000"/>
              </w:rPr>
              <w:t>SbN</w:t>
            </w:r>
            <w:proofErr w:type="spellEnd"/>
            <w:r>
              <w:rPr>
                <w:rFonts w:ascii="Calibri" w:hAnsi="Calibri" w:cs="Calibri"/>
                <w:color w:val="000000"/>
              </w:rPr>
              <w:t>) en el caso del arroyo Morón, cuenca del río Reconquista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D'ALESSANDRO, DANIEL RICARDO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80020250100039UM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Las cadenas de valor a nivel local en el Municipio de Morón, Buenos Aires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SAVARESE, LUCÍA GRACIELA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80020250100042UM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Deseo, subjetividad y </w:t>
            </w:r>
            <w:proofErr w:type="spellStart"/>
            <w:r>
              <w:rPr>
                <w:rFonts w:ascii="Calibri" w:hAnsi="Calibri" w:cs="Calibri"/>
                <w:color w:val="000000"/>
              </w:rPr>
              <w:t>postestructuralismo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antes y después de Freud.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PEREYRA, MIRIAM LAURA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80020250100044UM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Costo económico de los siniestros viales en los municipios de </w:t>
            </w:r>
            <w:proofErr w:type="spellStart"/>
            <w:r>
              <w:rPr>
                <w:rFonts w:ascii="Calibri" w:hAnsi="Calibri" w:cs="Calibri"/>
                <w:color w:val="000000"/>
              </w:rPr>
              <w:t>Ituzaingó</w:t>
            </w:r>
            <w:proofErr w:type="spellEnd"/>
            <w:r>
              <w:rPr>
                <w:rFonts w:ascii="Calibri" w:hAnsi="Calibri" w:cs="Calibri"/>
                <w:color w:val="000000"/>
              </w:rPr>
              <w:t>, Morón y San Martín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SUAREZ, PEDRO LUIS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80020250100045UM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Sinergia Creativa: Arte y Ciencia en la Representación del Cuerpo Humano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DONATI, JUAN ENRIQUE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80020250100046UM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Comparación  </w:t>
            </w:r>
            <w:proofErr w:type="spellStart"/>
            <w:r>
              <w:rPr>
                <w:rFonts w:ascii="Calibri" w:hAnsi="Calibri" w:cs="Calibri"/>
                <w:color w:val="000000"/>
              </w:rPr>
              <w:t>nutracéutica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 frutos y hojas del CHAÑAR (</w:t>
            </w:r>
            <w:proofErr w:type="spellStart"/>
            <w:r>
              <w:rPr>
                <w:rFonts w:ascii="Calibri" w:hAnsi="Calibri" w:cs="Calibri"/>
                <w:color w:val="000000"/>
              </w:rPr>
              <w:t>Geoffroea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decorticans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Leguminosae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>
              <w:rPr>
                <w:rFonts w:ascii="Calibri" w:hAnsi="Calibri" w:cs="Calibri"/>
                <w:color w:val="000000"/>
              </w:rPr>
              <w:t>Fabaceae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COSCARELLO, ETHEL NOEMI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80020250100048UM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Análisis comparativo de características vocales y su percepción en docentes universitarios pre y post entrenamiento vocal ocupacional.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DALMASSO, MARIA DEL CARMEN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80020250100054UM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Estudio sobre la gestión de la salud-enfermedad-atención desde la mirada de mujeres migrantes rurales que residen en el AMBA: la construcción de tramas de cuidado comunitario.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BIANQUI, VANINA PAOLA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80020250100056UM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ESTUDIO DE LA ACCION ANTIMICROBIANA APLICADA A HONGOS Y LEVADURAS                                                     DE EXTRACTOS DE CANNABIS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LABONIA, NESTOR ADRIAN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80020250100059UM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 MÉTODO DE LAS ONDELETAS DE TAYLOR PARA LA RESOLUCIÓN DE SISTEMAS DE REACCIÓN-DIFUSIÓN-ADVECCIÓN CON APLICACIONES A UN MODELO DE PROPAGACIÓN DE INCENDIOS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ESZTER, EDGARDO GABRIEL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80020250100060UM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Evaluación de la calidad, productividad y contenido de fibra </w:t>
            </w:r>
            <w:proofErr w:type="spellStart"/>
            <w:r>
              <w:rPr>
                <w:rFonts w:ascii="Calibri" w:hAnsi="Calibri" w:cs="Calibri"/>
                <w:color w:val="000000"/>
              </w:rPr>
              <w:t>dietaria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en trigo transgénico HB4® comercializado en Argentina para consumo humano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GÓMEZ CASTRO, MARÍA LAURA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80020250100065UM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Consumo de alcohol juvenil y estereotipos. Análisis temático de contenido de los periódicos digitales argentinos durante el año 2023.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GOTTELLI, BRENDA MAGALI</w:t>
            </w:r>
          </w:p>
        </w:tc>
      </w:tr>
      <w:tr w:rsidR="00DD4765" w:rsidTr="00DD4765">
        <w:tc>
          <w:tcPr>
            <w:tcW w:w="2122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80020250100067UM</w:t>
            </w:r>
          </w:p>
        </w:tc>
        <w:tc>
          <w:tcPr>
            <w:tcW w:w="3827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Estimación de la incorporación de actividades lúdicas y de seguimiento en las causales de la merma en la deserción de alumnos de primer año en la materia Química</w:t>
            </w:r>
          </w:p>
        </w:tc>
        <w:tc>
          <w:tcPr>
            <w:tcW w:w="2835" w:type="dxa"/>
            <w:vAlign w:val="center"/>
          </w:tcPr>
          <w:p w:rsidR="00DD4765" w:rsidRDefault="00DD4765" w:rsidP="00DD47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WRIGHT, VIVIANA LOIDA</w:t>
            </w:r>
          </w:p>
        </w:tc>
      </w:tr>
    </w:tbl>
    <w:p w:rsidR="005571C6" w:rsidRDefault="005571C6"/>
    <w:sectPr w:rsidR="005571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5B"/>
    <w:rsid w:val="00435413"/>
    <w:rsid w:val="005571C6"/>
    <w:rsid w:val="00B0615B"/>
    <w:rsid w:val="00BA7BB8"/>
    <w:rsid w:val="00D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B2738"/>
  <w15:chartTrackingRefBased/>
  <w15:docId w15:val="{C24994D1-EAE9-4D10-9EF8-40ED8F43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Huilen Micaela Diaz</dc:creator>
  <cp:keywords/>
  <dc:description/>
  <cp:lastModifiedBy>Huilen Micaela Diaz</cp:lastModifiedBy>
  <cp:revision>2</cp:revision>
  <dcterms:created xsi:type="dcterms:W3CDTF">2025-10-07T12:59:00Z</dcterms:created>
  <dcterms:modified xsi:type="dcterms:W3CDTF">2025-10-07T12:59:00Z</dcterms:modified>
</cp:coreProperties>
</file>